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4" w:rsidRDefault="00FF6F74" w:rsidP="00FF6F74">
      <w:pPr>
        <w:pStyle w:val="a4"/>
        <w:rPr>
          <w:szCs w:val="28"/>
        </w:rPr>
      </w:pPr>
      <w:r>
        <w:rPr>
          <w:szCs w:val="28"/>
        </w:rPr>
        <w:t xml:space="preserve">Звіт про базове відстеження результативності </w:t>
      </w:r>
    </w:p>
    <w:p w:rsidR="00FF6F74" w:rsidRDefault="00FF6F74" w:rsidP="00FF6F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вкладів фізичних осіб «</w:t>
      </w:r>
      <w:r w:rsidR="00232CBE" w:rsidRPr="00232CBE">
        <w:rPr>
          <w:rFonts w:ascii="Times New Roman" w:hAnsi="Times New Roman"/>
          <w:b/>
          <w:sz w:val="28"/>
          <w:szCs w:val="28"/>
        </w:rPr>
        <w:t>Про внесення змін до Положення про порядок ведення реєстру учасників Фонду гарантування вкладів фізичних осіб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F6F74" w:rsidRDefault="00FF6F74" w:rsidP="00FF6F74">
      <w:pPr>
        <w:rPr>
          <w:rFonts w:ascii="Calibri" w:hAnsi="Calibri"/>
        </w:rPr>
      </w:pPr>
    </w:p>
    <w:p w:rsidR="00CC1130" w:rsidRDefault="00CC1130" w:rsidP="00FF6F74">
      <w:pPr>
        <w:rPr>
          <w:rFonts w:ascii="Calibri" w:hAnsi="Calibri"/>
        </w:rPr>
      </w:pPr>
    </w:p>
    <w:p w:rsidR="00FF6F74" w:rsidRPr="00006936" w:rsidRDefault="001015F7" w:rsidP="00FE6EE1">
      <w:pPr>
        <w:pStyle w:val="HTML"/>
        <w:numPr>
          <w:ilvl w:val="0"/>
          <w:numId w:val="1"/>
        </w:numPr>
        <w:spacing w:before="120" w:after="120"/>
        <w:ind w:left="0" w:right="-86" w:firstLine="42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Вид та назва </w:t>
      </w:r>
      <w:r w:rsidR="00FF6F74" w:rsidRPr="00006936">
        <w:rPr>
          <w:rFonts w:ascii="Times New Roman" w:hAnsi="Times New Roman"/>
          <w:b/>
          <w:noProof/>
          <w:sz w:val="28"/>
          <w:szCs w:val="28"/>
          <w:lang w:val="uk-UA"/>
        </w:rPr>
        <w:t>регуляторного акта</w:t>
      </w:r>
    </w:p>
    <w:p w:rsidR="00FF6F74" w:rsidRPr="00006936" w:rsidRDefault="00FE6EE1" w:rsidP="00FE6EE1">
      <w:pPr>
        <w:pStyle w:val="NormalText"/>
        <w:tabs>
          <w:tab w:val="num" w:pos="0"/>
        </w:tabs>
        <w:spacing w:before="120" w:after="120"/>
        <w:ind w:firstLine="425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F6F74" w:rsidRPr="00006936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="00FF6F74" w:rsidRPr="0000693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32CBE" w:rsidRPr="00232CBE">
        <w:rPr>
          <w:rFonts w:ascii="Times New Roman" w:hAnsi="Times New Roman"/>
          <w:sz w:val="28"/>
          <w:szCs w:val="28"/>
          <w:lang w:val="uk-UA"/>
        </w:rPr>
        <w:t>23.09.2013</w:t>
      </w:r>
      <w:r w:rsidR="00232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6F74" w:rsidRPr="00006936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F6F74">
        <w:rPr>
          <w:rFonts w:ascii="Times New Roman" w:hAnsi="Times New Roman"/>
          <w:sz w:val="28"/>
          <w:szCs w:val="28"/>
          <w:lang w:val="uk-UA"/>
        </w:rPr>
        <w:t>2</w:t>
      </w:r>
      <w:r w:rsidR="00232CBE">
        <w:rPr>
          <w:rFonts w:ascii="Times New Roman" w:hAnsi="Times New Roman"/>
          <w:sz w:val="28"/>
          <w:szCs w:val="28"/>
          <w:lang w:val="uk-UA"/>
        </w:rPr>
        <w:t>9</w:t>
      </w:r>
      <w:r w:rsidR="00FF6F74" w:rsidRPr="009E6CF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32CBE" w:rsidRPr="00232CBE"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порядок ведення реєстру учасників Фонду гарантування вкладів фізичних осіб</w:t>
      </w:r>
      <w:r w:rsidR="00FF6F74" w:rsidRPr="009E6CF4">
        <w:rPr>
          <w:rFonts w:ascii="Times New Roman" w:hAnsi="Times New Roman"/>
          <w:sz w:val="28"/>
          <w:szCs w:val="28"/>
          <w:lang w:val="uk-UA"/>
        </w:rPr>
        <w:t>».</w:t>
      </w:r>
    </w:p>
    <w:p w:rsidR="00FF6F74" w:rsidRDefault="001015F7" w:rsidP="00FE6EE1">
      <w:pPr>
        <w:pStyle w:val="HTML"/>
        <w:numPr>
          <w:ilvl w:val="0"/>
          <w:numId w:val="1"/>
        </w:numPr>
        <w:tabs>
          <w:tab w:val="num" w:pos="0"/>
        </w:tabs>
        <w:spacing w:before="120" w:after="120"/>
        <w:ind w:left="0" w:right="-86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FF6F74" w:rsidRDefault="00FF6F74" w:rsidP="00FE6EE1">
      <w:pPr>
        <w:pStyle w:val="NormalText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стратегії та нормативно-методологічного забезпечення.</w:t>
      </w:r>
    </w:p>
    <w:p w:rsidR="00FF6F74" w:rsidRDefault="001015F7" w:rsidP="00FE6EE1">
      <w:pPr>
        <w:pStyle w:val="HTML"/>
        <w:numPr>
          <w:ilvl w:val="0"/>
          <w:numId w:val="1"/>
        </w:numPr>
        <w:tabs>
          <w:tab w:val="num" w:pos="0"/>
        </w:tabs>
        <w:spacing w:before="120" w:after="120"/>
        <w:ind w:left="0" w:right="-86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FE6EE1" w:rsidRPr="00FE6EE1" w:rsidRDefault="00FE6EE1" w:rsidP="00FE6EE1">
      <w:pPr>
        <w:tabs>
          <w:tab w:val="num" w:pos="0"/>
        </w:tabs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Регуляторний акт спрямований на:</w:t>
      </w:r>
    </w:p>
    <w:p w:rsidR="00FE6EE1" w:rsidRPr="00FE6EE1" w:rsidRDefault="00FE6EE1" w:rsidP="00FE6EE1">
      <w:pPr>
        <w:tabs>
          <w:tab w:val="num" w:pos="0"/>
        </w:tabs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реалізацію норм Закону України «Про систему гарантування вкладів фізичних осіб»;</w:t>
      </w:r>
    </w:p>
    <w:p w:rsidR="00FE6EE1" w:rsidRPr="00FE6EE1" w:rsidRDefault="00FE6EE1" w:rsidP="00FE6EE1">
      <w:pPr>
        <w:tabs>
          <w:tab w:val="num" w:pos="0"/>
        </w:tabs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 xml:space="preserve">визначення вимог до реєстру учасників Фонду, </w:t>
      </w:r>
    </w:p>
    <w:p w:rsidR="00FE6EE1" w:rsidRPr="00FE6EE1" w:rsidRDefault="00FE6EE1" w:rsidP="00FE6EE1">
      <w:pPr>
        <w:tabs>
          <w:tab w:val="num" w:pos="0"/>
        </w:tabs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удосконалення та визначення єдиного методологічного підходу до порядку надання учасниками Фонду відомостей до Фонду;</w:t>
      </w:r>
    </w:p>
    <w:p w:rsidR="00FE6EE1" w:rsidRPr="00FE6EE1" w:rsidRDefault="00FE6EE1" w:rsidP="00FE6EE1">
      <w:pPr>
        <w:tabs>
          <w:tab w:val="num" w:pos="0"/>
        </w:tabs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уточнення порядку внесення змін до відомостей, що містяться у реєстрі учасників Фонду;</w:t>
      </w:r>
    </w:p>
    <w:p w:rsidR="00FE6EE1" w:rsidRPr="00FE6EE1" w:rsidRDefault="00FE6EE1" w:rsidP="00FE6EE1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E6EE1">
        <w:rPr>
          <w:rFonts w:ascii="Times New Roman" w:hAnsi="Times New Roman" w:cs="Times New Roman"/>
          <w:sz w:val="28"/>
          <w:szCs w:val="28"/>
        </w:rPr>
        <w:t>усунення колізій при застосуванні положень нормативно-правового акту.</w:t>
      </w:r>
    </w:p>
    <w:p w:rsidR="00FF6F74" w:rsidRDefault="001015F7" w:rsidP="00FE6EE1">
      <w:pPr>
        <w:pStyle w:val="NormalText"/>
        <w:numPr>
          <w:ilvl w:val="0"/>
          <w:numId w:val="1"/>
        </w:numPr>
        <w:spacing w:before="120" w:after="120"/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FF6F74" w:rsidRDefault="00FF6F74" w:rsidP="00FE6EE1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         </w:t>
      </w:r>
      <w:r w:rsidR="00216734">
        <w:rPr>
          <w:rFonts w:ascii="Times New Roman" w:hAnsi="Times New Roman"/>
          <w:sz w:val="28"/>
          <w:szCs w:val="28"/>
          <w:lang w:val="uk-UA"/>
        </w:rPr>
        <w:t>31.10.2014</w:t>
      </w:r>
      <w:r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216734">
        <w:rPr>
          <w:rFonts w:ascii="Times New Roman" w:hAnsi="Times New Roman"/>
          <w:sz w:val="28"/>
          <w:szCs w:val="28"/>
          <w:lang w:val="uk-UA"/>
        </w:rPr>
        <w:t>03.11.</w:t>
      </w:r>
      <w:r>
        <w:rPr>
          <w:rFonts w:ascii="Times New Roman" w:hAnsi="Times New Roman"/>
          <w:sz w:val="28"/>
          <w:szCs w:val="28"/>
          <w:lang w:val="uk-UA"/>
        </w:rPr>
        <w:t xml:space="preserve"> 2014.</w:t>
      </w:r>
    </w:p>
    <w:p w:rsidR="00FF6F74" w:rsidRDefault="00216734" w:rsidP="00FE6EE1">
      <w:pPr>
        <w:pStyle w:val="NormalText"/>
        <w:numPr>
          <w:ilvl w:val="0"/>
          <w:numId w:val="1"/>
        </w:numPr>
        <w:spacing w:before="120" w:after="120"/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FF6F74" w:rsidRDefault="00FF6F74" w:rsidP="00FE6EE1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FF6F74" w:rsidRPr="006351DA" w:rsidRDefault="00216734" w:rsidP="00FE6EE1">
      <w:pPr>
        <w:pStyle w:val="NormalText"/>
        <w:numPr>
          <w:ilvl w:val="0"/>
          <w:numId w:val="1"/>
        </w:numPr>
        <w:spacing w:before="120" w:after="120"/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 w:rsidRPr="006351DA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A83B2D" w:rsidRPr="00A83B2D" w:rsidRDefault="00A83B2D" w:rsidP="00A83B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Застосовувався </w:t>
      </w:r>
      <w:r w:rsidRPr="00A83B2D">
        <w:rPr>
          <w:rFonts w:ascii="Times New Roman" w:hAnsi="Times New Roman" w:cs="Times New Roman"/>
          <w:sz w:val="28"/>
          <w:szCs w:val="28"/>
        </w:rPr>
        <w:t xml:space="preserve">аналітичний метод, в рамках якого брали до уваги процес обробки інформації, яка надається учасниками Фонду. </w:t>
      </w:r>
    </w:p>
    <w:p w:rsidR="00FF6F74" w:rsidRPr="00A17C29" w:rsidRDefault="00A83B2D" w:rsidP="00FE6EE1">
      <w:pPr>
        <w:pStyle w:val="NormalText"/>
        <w:numPr>
          <w:ilvl w:val="0"/>
          <w:numId w:val="1"/>
        </w:numPr>
        <w:spacing w:before="120" w:after="120"/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 w:rsidRPr="00A17C29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9F7F43" w:rsidRPr="005F4FD8" w:rsidRDefault="001F0AAC" w:rsidP="009F7F4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4FD8">
        <w:rPr>
          <w:rFonts w:ascii="Times New Roman" w:hAnsi="Times New Roman" w:cs="Times New Roman"/>
          <w:sz w:val="28"/>
          <w:szCs w:val="28"/>
        </w:rPr>
        <w:t xml:space="preserve">Уведення в дію регуляторного акту </w:t>
      </w:r>
      <w:r w:rsidR="000D75B8" w:rsidRPr="005F4FD8">
        <w:rPr>
          <w:rFonts w:ascii="Times New Roman" w:hAnsi="Times New Roman" w:cs="Times New Roman"/>
          <w:sz w:val="28"/>
          <w:szCs w:val="28"/>
        </w:rPr>
        <w:t>дозволи</w:t>
      </w:r>
      <w:r w:rsidRPr="005F4FD8">
        <w:rPr>
          <w:rFonts w:ascii="Times New Roman" w:hAnsi="Times New Roman" w:cs="Times New Roman"/>
          <w:sz w:val="28"/>
          <w:szCs w:val="28"/>
        </w:rPr>
        <w:t>ло</w:t>
      </w:r>
      <w:r w:rsidR="000D75B8" w:rsidRPr="005F4FD8">
        <w:rPr>
          <w:rFonts w:ascii="Times New Roman" w:hAnsi="Times New Roman" w:cs="Times New Roman"/>
          <w:sz w:val="28"/>
          <w:szCs w:val="28"/>
        </w:rPr>
        <w:t>, зокрема</w:t>
      </w:r>
      <w:r w:rsidR="003C1ABA" w:rsidRPr="005F4FD8">
        <w:rPr>
          <w:rFonts w:ascii="Times New Roman" w:hAnsi="Times New Roman" w:cs="Times New Roman"/>
          <w:sz w:val="28"/>
          <w:szCs w:val="28"/>
        </w:rPr>
        <w:t xml:space="preserve">, </w:t>
      </w:r>
      <w:r w:rsidRPr="005F4FD8">
        <w:rPr>
          <w:rFonts w:ascii="Times New Roman" w:hAnsi="Times New Roman" w:cs="Times New Roman"/>
          <w:sz w:val="28"/>
          <w:szCs w:val="28"/>
        </w:rPr>
        <w:t>о</w:t>
      </w:r>
      <w:r w:rsidR="000D75B8" w:rsidRPr="005F4FD8">
        <w:rPr>
          <w:rFonts w:ascii="Times New Roman" w:hAnsi="Times New Roman" w:cs="Times New Roman"/>
          <w:sz w:val="28"/>
          <w:szCs w:val="28"/>
        </w:rPr>
        <w:t>трим</w:t>
      </w:r>
      <w:r w:rsidRPr="005F4FD8">
        <w:rPr>
          <w:rFonts w:ascii="Times New Roman" w:hAnsi="Times New Roman" w:cs="Times New Roman"/>
          <w:sz w:val="28"/>
          <w:szCs w:val="28"/>
        </w:rPr>
        <w:t xml:space="preserve">увати </w:t>
      </w:r>
      <w:r w:rsidR="000D75B8" w:rsidRPr="005F4FD8">
        <w:rPr>
          <w:rFonts w:ascii="Times New Roman" w:hAnsi="Times New Roman" w:cs="Times New Roman"/>
          <w:sz w:val="28"/>
          <w:szCs w:val="28"/>
        </w:rPr>
        <w:t>Фондом більш відомост</w:t>
      </w:r>
      <w:r w:rsidRPr="005F4FD8">
        <w:rPr>
          <w:rFonts w:ascii="Times New Roman" w:hAnsi="Times New Roman" w:cs="Times New Roman"/>
          <w:sz w:val="28"/>
          <w:szCs w:val="28"/>
        </w:rPr>
        <w:t>і</w:t>
      </w:r>
      <w:r w:rsidR="003C1ABA" w:rsidRPr="005F4FD8">
        <w:rPr>
          <w:rFonts w:ascii="Times New Roman" w:hAnsi="Times New Roman" w:cs="Times New Roman"/>
          <w:sz w:val="28"/>
          <w:szCs w:val="28"/>
        </w:rPr>
        <w:t xml:space="preserve"> </w:t>
      </w:r>
      <w:r w:rsidR="004B2AE0" w:rsidRPr="005F4FD8">
        <w:rPr>
          <w:rFonts w:ascii="Times New Roman" w:hAnsi="Times New Roman" w:cs="Times New Roman"/>
          <w:sz w:val="28"/>
          <w:szCs w:val="28"/>
        </w:rPr>
        <w:t xml:space="preserve">у більш об’єктивно необхідний для їх підготовки строк (7 днів) </w:t>
      </w:r>
      <w:r w:rsidR="007F78AB" w:rsidRPr="005F4FD8">
        <w:rPr>
          <w:rFonts w:ascii="Times New Roman" w:hAnsi="Times New Roman" w:cs="Times New Roman"/>
          <w:sz w:val="28"/>
          <w:szCs w:val="28"/>
        </w:rPr>
        <w:t>та отримувати інформацію про учасників істотної участі.</w:t>
      </w:r>
    </w:p>
    <w:p w:rsidR="00FF6F74" w:rsidRPr="000D75B8" w:rsidRDefault="00FF6F74" w:rsidP="009F7F43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5F4FD8">
        <w:rPr>
          <w:rFonts w:ascii="Times New Roman" w:hAnsi="Times New Roman" w:cs="Times New Roman"/>
          <w:sz w:val="28"/>
          <w:szCs w:val="28"/>
        </w:rPr>
        <w:t xml:space="preserve">Дані відстежувались на основі </w:t>
      </w:r>
      <w:r w:rsidR="00616FBF">
        <w:rPr>
          <w:rFonts w:ascii="Times New Roman" w:hAnsi="Times New Roman" w:cs="Times New Roman"/>
          <w:sz w:val="28"/>
          <w:szCs w:val="28"/>
        </w:rPr>
        <w:t xml:space="preserve">кількісних показників </w:t>
      </w:r>
      <w:r w:rsidR="005F4FD8" w:rsidRPr="005F4FD8">
        <w:rPr>
          <w:rFonts w:ascii="Times New Roman" w:hAnsi="Times New Roman" w:cs="Times New Roman"/>
          <w:sz w:val="28"/>
          <w:szCs w:val="28"/>
        </w:rPr>
        <w:t xml:space="preserve">змін до реєстру </w:t>
      </w:r>
      <w:r w:rsidRPr="005F4FD8">
        <w:rPr>
          <w:rFonts w:ascii="Times New Roman" w:hAnsi="Times New Roman" w:cs="Times New Roman"/>
          <w:sz w:val="28"/>
          <w:szCs w:val="28"/>
        </w:rPr>
        <w:t xml:space="preserve">за </w:t>
      </w:r>
      <w:r w:rsidR="005F4FD8" w:rsidRPr="005F4FD8">
        <w:rPr>
          <w:rFonts w:ascii="Times New Roman" w:hAnsi="Times New Roman" w:cs="Times New Roman"/>
          <w:sz w:val="28"/>
          <w:szCs w:val="28"/>
        </w:rPr>
        <w:t>період з часу набуття чинності регуляторним актом</w:t>
      </w:r>
      <w:r w:rsidRPr="005F4FD8">
        <w:rPr>
          <w:rFonts w:ascii="Times New Roman" w:hAnsi="Times New Roman"/>
          <w:bCs/>
          <w:sz w:val="28"/>
          <w:szCs w:val="28"/>
        </w:rPr>
        <w:t>.</w:t>
      </w:r>
      <w:r w:rsidRPr="000D75B8">
        <w:rPr>
          <w:rFonts w:ascii="Times New Roman" w:hAnsi="Times New Roman"/>
          <w:bCs/>
          <w:sz w:val="28"/>
          <w:szCs w:val="28"/>
        </w:rPr>
        <w:t xml:space="preserve"> </w:t>
      </w:r>
      <w:r w:rsidRPr="000D75B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FF6F74" w:rsidRPr="001732FC" w:rsidRDefault="001015F7" w:rsidP="00FE6EE1">
      <w:pPr>
        <w:pStyle w:val="NormalText"/>
        <w:numPr>
          <w:ilvl w:val="0"/>
          <w:numId w:val="1"/>
        </w:numPr>
        <w:spacing w:before="120" w:after="120"/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="00FF6F74" w:rsidRPr="001732FC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FF6F74" w:rsidRDefault="00FF6F74" w:rsidP="00FE6EE1">
      <w:pPr>
        <w:spacing w:before="120" w:after="12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 w:rsidRPr="004F4B64">
        <w:rPr>
          <w:rFonts w:ascii="Times New Roman" w:hAnsi="Times New Roman" w:cs="Times New Roman"/>
          <w:sz w:val="28"/>
          <w:szCs w:val="28"/>
        </w:rPr>
        <w:t xml:space="preserve">До якісних показників від прийняття регуляторного акта </w:t>
      </w:r>
      <w:r w:rsidR="004F4B64" w:rsidRPr="004F4B64">
        <w:rPr>
          <w:rFonts w:ascii="Times New Roman" w:hAnsi="Times New Roman" w:cs="Times New Roman"/>
          <w:sz w:val="28"/>
          <w:szCs w:val="28"/>
        </w:rPr>
        <w:t>належить інформація щодо змісту та форми поданої інформації</w:t>
      </w:r>
      <w:r w:rsidRPr="004F4B64">
        <w:rPr>
          <w:rFonts w:ascii="Times New Roman" w:hAnsi="Times New Roman" w:cs="Times New Roman"/>
          <w:sz w:val="28"/>
          <w:szCs w:val="28"/>
        </w:rPr>
        <w:t xml:space="preserve">, до кількісних – </w:t>
      </w:r>
      <w:r w:rsidR="004F4B64" w:rsidRPr="004F4B64">
        <w:rPr>
          <w:rFonts w:ascii="Times New Roman" w:hAnsi="Times New Roman" w:cs="Times New Roman"/>
          <w:sz w:val="28"/>
          <w:szCs w:val="28"/>
        </w:rPr>
        <w:t>кількість поданих змін до реєстру</w:t>
      </w:r>
      <w:r w:rsidRPr="004F4B64">
        <w:rPr>
          <w:rFonts w:ascii="Times New Roman" w:hAnsi="Times New Roman"/>
          <w:bCs/>
          <w:sz w:val="28"/>
          <w:szCs w:val="28"/>
        </w:rPr>
        <w:t xml:space="preserve">. </w:t>
      </w:r>
    </w:p>
    <w:p w:rsidR="00CB2419" w:rsidRDefault="00CB2419" w:rsidP="00FE6EE1">
      <w:pPr>
        <w:spacing w:before="120" w:after="12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Відповідно до положень регуляторного акту вся інформація до реєстру подавалась у паперовій формі та у повному обсязі. На якість поданої інформації</w:t>
      </w:r>
      <w:r w:rsidR="003646FA">
        <w:rPr>
          <w:rFonts w:ascii="Times New Roman" w:hAnsi="Times New Roman"/>
          <w:bCs/>
          <w:sz w:val="28"/>
          <w:szCs w:val="28"/>
        </w:rPr>
        <w:t xml:space="preserve"> вплинуло, зокрема збільшення строку подання такої інформації. </w:t>
      </w:r>
    </w:p>
    <w:p w:rsidR="00CB2419" w:rsidRDefault="00306ED4" w:rsidP="00FE6EE1">
      <w:pPr>
        <w:spacing w:before="120" w:after="12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A1B4E">
        <w:rPr>
          <w:rFonts w:ascii="Times New Roman" w:hAnsi="Times New Roman"/>
          <w:sz w:val="28"/>
          <w:szCs w:val="28"/>
        </w:rPr>
        <w:t>Протягом першого півріччя 2014 року було подано 541 зміну до реєстру</w:t>
      </w:r>
      <w:r w:rsidR="001A1B4E" w:rsidRPr="001A1B4E">
        <w:rPr>
          <w:rFonts w:ascii="Times New Roman" w:hAnsi="Times New Roman"/>
          <w:sz w:val="28"/>
          <w:szCs w:val="28"/>
        </w:rPr>
        <w:t>, що на 44 зміни менше порівняно із попереднім періодом.</w:t>
      </w:r>
    </w:p>
    <w:p w:rsidR="00D61E6C" w:rsidRPr="004F4B64" w:rsidRDefault="00D61E6C" w:rsidP="00FE6EE1">
      <w:pPr>
        <w:spacing w:before="120" w:after="12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F6F74" w:rsidRPr="001954BA" w:rsidRDefault="001015F7" w:rsidP="00FE6EE1">
      <w:pPr>
        <w:pStyle w:val="NormalText"/>
        <w:numPr>
          <w:ilvl w:val="0"/>
          <w:numId w:val="1"/>
        </w:numPr>
        <w:spacing w:before="120" w:after="120"/>
        <w:ind w:left="0" w:firstLine="425"/>
        <w:rPr>
          <w:rFonts w:ascii="Times New Roman" w:hAnsi="Times New Roman"/>
          <w:b/>
          <w:sz w:val="28"/>
          <w:szCs w:val="28"/>
          <w:lang w:val="uk-UA"/>
        </w:rPr>
      </w:pPr>
      <w:r w:rsidRPr="004F4B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6F74" w:rsidRPr="004F4B64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</w:t>
      </w:r>
      <w:r w:rsidR="00FF6F74" w:rsidRPr="001954BA">
        <w:rPr>
          <w:rFonts w:ascii="Times New Roman" w:hAnsi="Times New Roman"/>
          <w:b/>
          <w:sz w:val="28"/>
          <w:szCs w:val="28"/>
          <w:lang w:val="uk-UA"/>
        </w:rPr>
        <w:t xml:space="preserve"> регуляторного акта та ступеня досягнення визначених цілей</w:t>
      </w:r>
    </w:p>
    <w:p w:rsidR="00243990" w:rsidRDefault="00243990" w:rsidP="00FE6EE1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425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Даним регуляторним актом було досягнуто мету його впровадження у повному обсязі. </w:t>
      </w:r>
    </w:p>
    <w:p w:rsidR="00FF6F74" w:rsidRPr="00017B92" w:rsidRDefault="00FF6F74" w:rsidP="00FE6EE1">
      <w:pPr>
        <w:pStyle w:val="NormalText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425"/>
        <w:rPr>
          <w:rFonts w:ascii="Times New Roman" w:hAnsi="Times New Roman"/>
          <w:sz w:val="28"/>
          <w:szCs w:val="28"/>
          <w:lang w:val="uk-UA" w:eastAsia="uk-UA"/>
        </w:rPr>
      </w:pPr>
      <w:r w:rsidRPr="00017B92">
        <w:rPr>
          <w:rFonts w:ascii="Times New Roman" w:hAnsi="Times New Roman"/>
          <w:sz w:val="28"/>
          <w:szCs w:val="28"/>
          <w:lang w:val="uk-UA" w:eastAsia="uk-UA"/>
        </w:rPr>
        <w:t>Остаточний висновок щодо його результативності можна буде зробити після проведення повторного відстеження через рік після проведення базового відстеження.</w:t>
      </w:r>
    </w:p>
    <w:p w:rsidR="00FF6F74" w:rsidRPr="00205A9C" w:rsidRDefault="00FF6F74" w:rsidP="00FE6EE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017B92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 наслідк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 реалізації </w:t>
      </w:r>
      <w:r w:rsidRPr="00017B92">
        <w:rPr>
          <w:rFonts w:ascii="Times New Roman" w:eastAsia="Times New Roman" w:hAnsi="Times New Roman"/>
          <w:sz w:val="28"/>
          <w:szCs w:val="28"/>
        </w:rPr>
        <w:t xml:space="preserve">регуляторного акта </w:t>
      </w:r>
      <w:r>
        <w:rPr>
          <w:rFonts w:ascii="Times New Roman" w:eastAsia="Times New Roman" w:hAnsi="Times New Roman"/>
          <w:sz w:val="28"/>
          <w:szCs w:val="28"/>
        </w:rPr>
        <w:t>відсутні</w:t>
      </w:r>
      <w:r w:rsidRPr="00017B92">
        <w:rPr>
          <w:rFonts w:ascii="Times New Roman" w:eastAsia="Times New Roman" w:hAnsi="Times New Roman"/>
          <w:sz w:val="28"/>
          <w:szCs w:val="28"/>
        </w:rPr>
        <w:t>.</w:t>
      </w:r>
    </w:p>
    <w:p w:rsidR="00FF6F74" w:rsidRDefault="00FF6F74" w:rsidP="00FE6EE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F6F74" w:rsidRDefault="009C6DE1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В.о. </w:t>
      </w:r>
      <w:r w:rsidR="0011402E">
        <w:rPr>
          <w:rFonts w:ascii="Times New Roman" w:eastAsia="Times New Roman" w:hAnsi="Times New Roman"/>
          <w:b/>
          <w:sz w:val="28"/>
          <w:szCs w:val="28"/>
        </w:rPr>
        <w:t>д</w:t>
      </w:r>
      <w:r w:rsidR="00FF6F74">
        <w:rPr>
          <w:rFonts w:ascii="Times New Roman" w:eastAsia="Times New Roman" w:hAnsi="Times New Roman"/>
          <w:b/>
          <w:sz w:val="28"/>
          <w:szCs w:val="28"/>
        </w:rPr>
        <w:t>иректор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FF6F74">
        <w:rPr>
          <w:rFonts w:ascii="Times New Roman" w:eastAsia="Times New Roman" w:hAnsi="Times New Roman"/>
          <w:b/>
          <w:sz w:val="28"/>
          <w:szCs w:val="28"/>
        </w:rPr>
        <w:t>-розпорядник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FF6F74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FF6F74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="006E2D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F6F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E2DD9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</w:rPr>
        <w:t>В.В.</w:t>
      </w:r>
      <w:r w:rsidR="006E2D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Пасічник</w:t>
      </w: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F6F74" w:rsidRDefault="00FF6F74" w:rsidP="00FF6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FF6F74" w:rsidRPr="00EB5DC0" w:rsidTr="00C67CF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F74" w:rsidRPr="00EB5DC0" w:rsidRDefault="00FF6F74" w:rsidP="00C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FF6F74" w:rsidRPr="00EB5DC0" w:rsidRDefault="00FF6F74" w:rsidP="00C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F74" w:rsidRPr="00EB5DC0" w:rsidRDefault="00FF6F74" w:rsidP="00C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F74" w:rsidRPr="00EB5DC0" w:rsidRDefault="00FF6F74" w:rsidP="00C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F74" w:rsidRPr="00EB5DC0" w:rsidRDefault="00FF6F74" w:rsidP="00C67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904A77" w:rsidRPr="00EB5DC0" w:rsidTr="00C67CF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A77" w:rsidRPr="00EB5DC0" w:rsidRDefault="00904A77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директора-розпорядника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A77" w:rsidRPr="00EB5DC0" w:rsidRDefault="00904A77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Оленчик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A77" w:rsidRPr="00EB5DC0" w:rsidRDefault="00904A77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A77" w:rsidRPr="00EB5DC0" w:rsidRDefault="00904A77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74" w:rsidRPr="00EB5DC0" w:rsidTr="00C67CF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F74" w:rsidRPr="00EB5DC0" w:rsidRDefault="00FF6F74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F74" w:rsidRPr="00EB5DC0" w:rsidRDefault="00904A77" w:rsidP="00904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Н.О.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F74" w:rsidRPr="00EB5DC0">
              <w:rPr>
                <w:rFonts w:ascii="Times New Roman" w:hAnsi="Times New Roman"/>
                <w:sz w:val="24"/>
                <w:szCs w:val="24"/>
              </w:rPr>
              <w:t xml:space="preserve">Лапаєва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F74" w:rsidRPr="00EB5DC0" w:rsidRDefault="00FF6F74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F74" w:rsidRPr="00EB5DC0" w:rsidRDefault="00FF6F74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F74" w:rsidRPr="00EB5DC0" w:rsidTr="00C67CF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74" w:rsidRPr="00E070CD" w:rsidRDefault="00FF6F74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F74" w:rsidRPr="00EB5DC0" w:rsidRDefault="00904A77" w:rsidP="00904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І.В. </w:t>
            </w:r>
            <w:r w:rsidR="00FF6F74">
              <w:rPr>
                <w:rFonts w:ascii="Times New Roman" w:hAnsi="Times New Roman"/>
                <w:sz w:val="24"/>
                <w:szCs w:val="24"/>
              </w:rPr>
              <w:t xml:space="preserve">Коноваленко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F74" w:rsidRPr="00EB5DC0" w:rsidRDefault="00FF6F74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F74" w:rsidRPr="00EB5DC0" w:rsidRDefault="00FF6F74" w:rsidP="00C6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F74" w:rsidRDefault="00FF6F74" w:rsidP="00FF6F74"/>
    <w:p w:rsidR="00FF6F74" w:rsidRDefault="00FF6F74" w:rsidP="00FF6F74"/>
    <w:p w:rsidR="00FC4966" w:rsidRDefault="00FC4966"/>
    <w:sectPr w:rsidR="00FC4966" w:rsidSect="00866F8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21" w:rsidRDefault="002C5821" w:rsidP="00DC1CE2">
      <w:pPr>
        <w:spacing w:after="0" w:line="240" w:lineRule="auto"/>
      </w:pPr>
      <w:r>
        <w:separator/>
      </w:r>
    </w:p>
  </w:endnote>
  <w:endnote w:type="continuationSeparator" w:id="1">
    <w:p w:rsidR="002C5821" w:rsidRDefault="002C5821" w:rsidP="00DC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21" w:rsidRDefault="002C5821" w:rsidP="00DC1CE2">
      <w:pPr>
        <w:spacing w:after="0" w:line="240" w:lineRule="auto"/>
      </w:pPr>
      <w:r>
        <w:separator/>
      </w:r>
    </w:p>
  </w:footnote>
  <w:footnote w:type="continuationSeparator" w:id="1">
    <w:p w:rsidR="002C5821" w:rsidRDefault="002C5821" w:rsidP="00DC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6"/>
      <w:docPartObj>
        <w:docPartGallery w:val="Page Numbers (Top of Page)"/>
        <w:docPartUnique/>
      </w:docPartObj>
    </w:sdtPr>
    <w:sdtContent>
      <w:p w:rsidR="00866F81" w:rsidRDefault="00234374">
        <w:pPr>
          <w:pStyle w:val="a6"/>
          <w:jc w:val="center"/>
        </w:pPr>
        <w:r>
          <w:fldChar w:fldCharType="begin"/>
        </w:r>
        <w:r w:rsidR="00FC4966">
          <w:instrText xml:space="preserve"> PAGE   \* MERGEFORMAT </w:instrText>
        </w:r>
        <w:r>
          <w:fldChar w:fldCharType="separate"/>
        </w:r>
        <w:r w:rsidR="00D61E6C">
          <w:rPr>
            <w:noProof/>
          </w:rPr>
          <w:t>3</w:t>
        </w:r>
        <w:r>
          <w:fldChar w:fldCharType="end"/>
        </w:r>
      </w:p>
    </w:sdtContent>
  </w:sdt>
  <w:p w:rsidR="00866F81" w:rsidRDefault="002C58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69A"/>
    <w:multiLevelType w:val="hybridMultilevel"/>
    <w:tmpl w:val="AD8EC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F74"/>
    <w:rsid w:val="00006F98"/>
    <w:rsid w:val="000B64AF"/>
    <w:rsid w:val="000D75B8"/>
    <w:rsid w:val="001015F7"/>
    <w:rsid w:val="0011402E"/>
    <w:rsid w:val="001441F7"/>
    <w:rsid w:val="001A1B4E"/>
    <w:rsid w:val="001F0AAC"/>
    <w:rsid w:val="00216734"/>
    <w:rsid w:val="00232CBE"/>
    <w:rsid w:val="00234374"/>
    <w:rsid w:val="00243990"/>
    <w:rsid w:val="002844FF"/>
    <w:rsid w:val="002C5821"/>
    <w:rsid w:val="00306ED4"/>
    <w:rsid w:val="003646FA"/>
    <w:rsid w:val="003C1ABA"/>
    <w:rsid w:val="003D72E7"/>
    <w:rsid w:val="004B2AE0"/>
    <w:rsid w:val="004B3DCA"/>
    <w:rsid w:val="004D0394"/>
    <w:rsid w:val="004F4B64"/>
    <w:rsid w:val="005A6D42"/>
    <w:rsid w:val="005F4FD8"/>
    <w:rsid w:val="006002B0"/>
    <w:rsid w:val="00616FBF"/>
    <w:rsid w:val="0064553A"/>
    <w:rsid w:val="00690D78"/>
    <w:rsid w:val="006E2DD9"/>
    <w:rsid w:val="007D5850"/>
    <w:rsid w:val="007F78AB"/>
    <w:rsid w:val="00904A77"/>
    <w:rsid w:val="009A77D1"/>
    <w:rsid w:val="009C6DE1"/>
    <w:rsid w:val="009F7F43"/>
    <w:rsid w:val="00A83B2D"/>
    <w:rsid w:val="00B24DC7"/>
    <w:rsid w:val="00CB2419"/>
    <w:rsid w:val="00CC1130"/>
    <w:rsid w:val="00D61E6C"/>
    <w:rsid w:val="00DA0DE7"/>
    <w:rsid w:val="00DC1CE2"/>
    <w:rsid w:val="00E34CC8"/>
    <w:rsid w:val="00E904FE"/>
    <w:rsid w:val="00FC4966"/>
    <w:rsid w:val="00FE6EE1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6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FF6F74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F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FF6F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F6F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rmalText">
    <w:name w:val="Normal Text"/>
    <w:basedOn w:val="a"/>
    <w:uiPriority w:val="99"/>
    <w:rsid w:val="00FF6F74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FF6F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F74"/>
  </w:style>
  <w:style w:type="paragraph" w:styleId="a8">
    <w:name w:val="List Paragraph"/>
    <w:basedOn w:val="a"/>
    <w:uiPriority w:val="34"/>
    <w:qFormat/>
    <w:rsid w:val="00FE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khomenko</cp:lastModifiedBy>
  <cp:revision>43</cp:revision>
  <cp:lastPrinted>2014-11-04T10:27:00Z</cp:lastPrinted>
  <dcterms:created xsi:type="dcterms:W3CDTF">2014-11-03T10:16:00Z</dcterms:created>
  <dcterms:modified xsi:type="dcterms:W3CDTF">2016-02-02T12:24:00Z</dcterms:modified>
</cp:coreProperties>
</file>