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F4" w:rsidRDefault="009E6CF4" w:rsidP="009E6CF4">
      <w:pPr>
        <w:pStyle w:val="a4"/>
        <w:rPr>
          <w:szCs w:val="28"/>
        </w:rPr>
      </w:pPr>
      <w:r>
        <w:rPr>
          <w:szCs w:val="28"/>
        </w:rPr>
        <w:t xml:space="preserve">Звіт про </w:t>
      </w:r>
      <w:r w:rsidR="00D41331">
        <w:rPr>
          <w:szCs w:val="28"/>
        </w:rPr>
        <w:t>повторне</w:t>
      </w:r>
      <w:r>
        <w:rPr>
          <w:szCs w:val="28"/>
        </w:rPr>
        <w:t xml:space="preserve"> відстеження результативності </w:t>
      </w:r>
    </w:p>
    <w:p w:rsidR="009E6CF4" w:rsidRDefault="009E6CF4" w:rsidP="009E6C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рішення виконавчої дирекції Фонду гарантування вкладів фізичних осіб «Про внесення змін </w:t>
      </w:r>
      <w:r>
        <w:rPr>
          <w:rFonts w:ascii="Times New Roman" w:hAnsi="Times New Roman"/>
          <w:b/>
          <w:sz w:val="28"/>
        </w:rPr>
        <w:t>до Правил формування та ведення баз даних про вкладників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E6CF4" w:rsidRDefault="009E6CF4" w:rsidP="009E6CF4">
      <w:pPr>
        <w:rPr>
          <w:rFonts w:ascii="Calibri" w:hAnsi="Calibri"/>
        </w:rPr>
      </w:pPr>
    </w:p>
    <w:p w:rsidR="009E6CF4" w:rsidRPr="00006936" w:rsidRDefault="009E6CF4" w:rsidP="009E6CF4">
      <w:pPr>
        <w:pStyle w:val="HTML"/>
        <w:numPr>
          <w:ilvl w:val="0"/>
          <w:numId w:val="1"/>
        </w:numPr>
        <w:tabs>
          <w:tab w:val="clear" w:pos="360"/>
        </w:tabs>
        <w:ind w:right="-86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 xml:space="preserve">Вид та назва </w:t>
      </w:r>
      <w:r w:rsidRPr="00006936">
        <w:rPr>
          <w:rFonts w:ascii="Times New Roman" w:hAnsi="Times New Roman"/>
          <w:b/>
          <w:noProof/>
          <w:sz w:val="28"/>
          <w:szCs w:val="28"/>
          <w:lang w:val="uk-UA"/>
        </w:rPr>
        <w:t>регуляторного акта</w:t>
      </w:r>
    </w:p>
    <w:p w:rsidR="009E6CF4" w:rsidRPr="00006936" w:rsidRDefault="009E6CF4" w:rsidP="009E6CF4">
      <w:pPr>
        <w:pStyle w:val="NormalText"/>
        <w:tabs>
          <w:tab w:val="num" w:pos="360"/>
        </w:tabs>
        <w:ind w:firstLine="426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06936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Рішення виконавчої дирекції Фонду гарантування вкладів фізичних осіб </w:t>
      </w:r>
      <w:r w:rsidRPr="00006936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28</w:t>
      </w:r>
      <w:r w:rsidRPr="0000693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03</w:t>
      </w:r>
      <w:r w:rsidRPr="00006936">
        <w:rPr>
          <w:rFonts w:ascii="Times New Roman" w:hAnsi="Times New Roman"/>
          <w:sz w:val="28"/>
          <w:szCs w:val="28"/>
          <w:lang w:val="uk-UA"/>
        </w:rPr>
        <w:t>.201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006936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Pr="009E6CF4">
        <w:rPr>
          <w:rFonts w:ascii="Times New Roman" w:hAnsi="Times New Roman"/>
          <w:sz w:val="28"/>
          <w:szCs w:val="28"/>
          <w:lang w:val="uk-UA"/>
        </w:rPr>
        <w:t xml:space="preserve"> «Про внесення змін </w:t>
      </w:r>
      <w:r w:rsidRPr="009E6CF4">
        <w:rPr>
          <w:rFonts w:ascii="Times New Roman" w:hAnsi="Times New Roman"/>
          <w:sz w:val="28"/>
          <w:lang w:val="uk-UA"/>
        </w:rPr>
        <w:t>до Правил формування та ведення баз даних про вкладників</w:t>
      </w:r>
      <w:r w:rsidRPr="009E6CF4">
        <w:rPr>
          <w:rFonts w:ascii="Times New Roman" w:hAnsi="Times New Roman"/>
          <w:sz w:val="28"/>
          <w:szCs w:val="28"/>
          <w:lang w:val="uk-UA"/>
        </w:rPr>
        <w:t>».</w:t>
      </w:r>
    </w:p>
    <w:p w:rsidR="009E6CF4" w:rsidRDefault="009E6CF4" w:rsidP="009E6CF4">
      <w:pPr>
        <w:tabs>
          <w:tab w:val="num" w:pos="360"/>
        </w:tabs>
        <w:spacing w:after="0" w:line="240" w:lineRule="auto"/>
        <w:ind w:left="360" w:firstLine="34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E6CF4" w:rsidRDefault="009E6CF4" w:rsidP="009E6CF4">
      <w:pPr>
        <w:pStyle w:val="HTML"/>
        <w:numPr>
          <w:ilvl w:val="0"/>
          <w:numId w:val="1"/>
        </w:numPr>
        <w:tabs>
          <w:tab w:val="clear" w:pos="360"/>
        </w:tabs>
        <w:ind w:right="-8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Виконавець заходів з відстеження</w:t>
      </w:r>
    </w:p>
    <w:p w:rsidR="009E6CF4" w:rsidRDefault="009E6CF4" w:rsidP="009E6CF4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Відділ стратегії </w:t>
      </w:r>
      <w:r w:rsidR="00DF55C8">
        <w:rPr>
          <w:rFonts w:ascii="Times New Roman" w:hAnsi="Times New Roman"/>
          <w:sz w:val="28"/>
          <w:szCs w:val="28"/>
          <w:lang w:val="uk-UA"/>
        </w:rPr>
        <w:t>та нормативно-методологічного забезпечення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E6CF4" w:rsidRDefault="009E6CF4" w:rsidP="009E6CF4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9E6CF4" w:rsidRDefault="009E6CF4" w:rsidP="009E6CF4">
      <w:pPr>
        <w:pStyle w:val="HTML"/>
        <w:numPr>
          <w:ilvl w:val="0"/>
          <w:numId w:val="1"/>
        </w:numPr>
        <w:tabs>
          <w:tab w:val="clear" w:pos="360"/>
        </w:tabs>
        <w:ind w:right="-8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Цілі прийняття регуляторного акта</w:t>
      </w:r>
    </w:p>
    <w:p w:rsidR="009E6CF4" w:rsidRPr="009E6CF4" w:rsidRDefault="009E6CF4" w:rsidP="009E6CF4">
      <w:pPr>
        <w:pStyle w:val="a8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9E6CF4">
        <w:rPr>
          <w:rFonts w:ascii="Times New Roman" w:hAnsi="Times New Roman"/>
          <w:sz w:val="28"/>
          <w:szCs w:val="28"/>
        </w:rPr>
        <w:t xml:space="preserve">Регуляторний акт спрямований на удосконалення формування та ведення бази даних про вкладників у банках, що віднесені до категорії проблемних. </w:t>
      </w:r>
    </w:p>
    <w:p w:rsidR="009E6CF4" w:rsidRDefault="009E6CF4" w:rsidP="009E6CF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9E6CF4" w:rsidRDefault="009E6CF4" w:rsidP="009E6CF4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Строк виконання заходів з відстеження</w:t>
      </w:r>
    </w:p>
    <w:p w:rsidR="009E6CF4" w:rsidRDefault="009E6CF4" w:rsidP="009E6CF4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Базове відстеження результативності регуляторного акта проводилось з          03 по 31 березня 2014 року.</w:t>
      </w:r>
    </w:p>
    <w:p w:rsidR="00D41331" w:rsidRDefault="00D41331" w:rsidP="00D41331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Базове відстеження результативності регуляторного акта проводилось з          03 по 31 березня 2015 року.</w:t>
      </w:r>
    </w:p>
    <w:p w:rsidR="00D41331" w:rsidRDefault="00D41331" w:rsidP="009E6CF4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rPr>
          <w:rFonts w:ascii="Times New Roman" w:hAnsi="Times New Roman"/>
          <w:sz w:val="28"/>
          <w:szCs w:val="28"/>
          <w:lang w:val="uk-UA"/>
        </w:rPr>
      </w:pPr>
    </w:p>
    <w:p w:rsidR="009E6CF4" w:rsidRDefault="009E6CF4" w:rsidP="009E6CF4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Тип відстеження</w:t>
      </w:r>
    </w:p>
    <w:p w:rsidR="009E6CF4" w:rsidRDefault="00D41331" w:rsidP="009E6CF4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Повторне</w:t>
      </w:r>
      <w:r w:rsidR="009E6CF4">
        <w:rPr>
          <w:rFonts w:ascii="Times New Roman" w:hAnsi="Times New Roman"/>
          <w:sz w:val="28"/>
          <w:szCs w:val="28"/>
          <w:lang w:val="uk-UA"/>
        </w:rPr>
        <w:t xml:space="preserve"> відстеження.</w:t>
      </w:r>
    </w:p>
    <w:p w:rsidR="009E6CF4" w:rsidRDefault="009E6CF4" w:rsidP="009E6CF4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rPr>
          <w:rFonts w:ascii="Times New Roman" w:hAnsi="Times New Roman"/>
          <w:sz w:val="28"/>
          <w:szCs w:val="28"/>
          <w:lang w:val="uk-UA"/>
        </w:rPr>
      </w:pPr>
    </w:p>
    <w:p w:rsidR="009E6CF4" w:rsidRDefault="009E6CF4" w:rsidP="009E6CF4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Метод одержання результатів відстеження</w:t>
      </w:r>
    </w:p>
    <w:p w:rsidR="009E6CF4" w:rsidRDefault="009E6CF4" w:rsidP="009E6CF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Планується здійснювати щоденне нарахування та відображення відсотків за вкладами в банках, що віднесені до категорії проблемних.</w:t>
      </w: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6CF4" w:rsidRDefault="009E6CF4" w:rsidP="009E6CF4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Дані та припущення, на основі яких відстежувалися результативність, а також способи одержання даних </w:t>
      </w:r>
    </w:p>
    <w:p w:rsidR="009E6CF4" w:rsidRPr="006E4CB9" w:rsidRDefault="009E6CF4" w:rsidP="00DF55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4CB9">
        <w:rPr>
          <w:rFonts w:ascii="Times New Roman" w:hAnsi="Times New Roman" w:cs="Times New Roman"/>
          <w:sz w:val="28"/>
          <w:szCs w:val="28"/>
        </w:rPr>
        <w:t>Показниками результативності регуляторного акту є кількісні дані щодо нарахованих та відображених відсотків за вкладами в банках, що віднесені до категорії проблемних.</w:t>
      </w:r>
    </w:p>
    <w:p w:rsidR="009E6CF4" w:rsidRPr="006E4CB9" w:rsidRDefault="009E6CF4" w:rsidP="006E4C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CF4" w:rsidRPr="006E4CB9" w:rsidRDefault="009E6CF4" w:rsidP="006E4CB9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6E4CB9">
        <w:rPr>
          <w:rFonts w:ascii="Times New Roman" w:hAnsi="Times New Roman"/>
          <w:b/>
          <w:sz w:val="28"/>
          <w:szCs w:val="28"/>
          <w:lang w:val="uk-UA"/>
        </w:rPr>
        <w:t>Кількісні та якісні значення показників результативності</w:t>
      </w:r>
    </w:p>
    <w:p w:rsidR="006E4CB9" w:rsidRDefault="00B12820" w:rsidP="006E4C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820">
        <w:rPr>
          <w:rFonts w:ascii="Times New Roman" w:hAnsi="Times New Roman" w:cs="Times New Roman"/>
          <w:sz w:val="28"/>
          <w:szCs w:val="28"/>
        </w:rPr>
        <w:t>П</w:t>
      </w:r>
      <w:r w:rsidR="006E4CB9" w:rsidRPr="00B12820">
        <w:rPr>
          <w:rFonts w:ascii="Times New Roman" w:hAnsi="Times New Roman" w:cs="Times New Roman"/>
          <w:sz w:val="28"/>
          <w:szCs w:val="28"/>
        </w:rPr>
        <w:t>рийнятт</w:t>
      </w:r>
      <w:r w:rsidRPr="00B12820">
        <w:rPr>
          <w:rFonts w:ascii="Times New Roman" w:hAnsi="Times New Roman" w:cs="Times New Roman"/>
          <w:sz w:val="28"/>
          <w:szCs w:val="28"/>
        </w:rPr>
        <w:t>я регуляторного акта забезпечило</w:t>
      </w:r>
      <w:r w:rsidR="006E4CB9" w:rsidRPr="00B12820">
        <w:rPr>
          <w:rFonts w:ascii="Times New Roman" w:hAnsi="Times New Roman" w:cs="Times New Roman"/>
          <w:sz w:val="28"/>
          <w:szCs w:val="28"/>
        </w:rPr>
        <w:t xml:space="preserve"> скорочення термінів початку виплати коштів за вкладами вкладників за договорами, строк яких закінчився, та за договорами банківського рахунку вкладників в межах суми відшкодування, що гарантується Фондом, у разі віднесення банку до категорії неплатоспроможних</w:t>
      </w:r>
      <w:r w:rsidR="006E4CB9" w:rsidRPr="00B12820">
        <w:rPr>
          <w:rFonts w:ascii="Times New Roman" w:hAnsi="Times New Roman"/>
          <w:sz w:val="28"/>
          <w:szCs w:val="28"/>
        </w:rPr>
        <w:t xml:space="preserve"> та здійснення</w:t>
      </w:r>
      <w:r w:rsidR="006E4CB9">
        <w:rPr>
          <w:rFonts w:ascii="Times New Roman" w:hAnsi="Times New Roman"/>
          <w:sz w:val="28"/>
          <w:szCs w:val="28"/>
        </w:rPr>
        <w:t xml:space="preserve"> тимчасової адміністрації. </w:t>
      </w:r>
    </w:p>
    <w:p w:rsidR="009E6CF4" w:rsidRDefault="009E6CF4" w:rsidP="006E4CB9">
      <w:pPr>
        <w:pStyle w:val="a3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D41331" w:rsidRDefault="00D41331" w:rsidP="006E4CB9">
      <w:pPr>
        <w:pStyle w:val="a3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D41331" w:rsidRDefault="00D41331" w:rsidP="006E4CB9">
      <w:pPr>
        <w:pStyle w:val="a3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9E6CF4" w:rsidRDefault="009E6CF4" w:rsidP="009E6CF4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Оцінка результативності реалізації регуляторного акта та ступеня досягнення визначених цілей</w:t>
      </w:r>
    </w:p>
    <w:p w:rsidR="009E6CF4" w:rsidRDefault="009E6CF4" w:rsidP="009E6CF4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  <w:lang w:val="uk-UA" w:eastAsia="uk-UA"/>
        </w:rPr>
      </w:pPr>
    </w:p>
    <w:p w:rsidR="00D41331" w:rsidRDefault="009E6CF4" w:rsidP="009E6CF4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Шляхом запровадження цього регуляторного акта досягнення визначених цілей є можливим. </w:t>
      </w:r>
    </w:p>
    <w:p w:rsidR="00D41331" w:rsidRDefault="00D41331" w:rsidP="009E6CF4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 подальшому відстеження результативності здійснюватиметься в рамках базового регуляторного акта.</w:t>
      </w:r>
    </w:p>
    <w:p w:rsidR="009E6CF4" w:rsidRPr="00205A9C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205A9C">
        <w:rPr>
          <w:rFonts w:ascii="Times New Roman" w:eastAsia="Times New Roman" w:hAnsi="Times New Roman"/>
          <w:sz w:val="28"/>
          <w:szCs w:val="28"/>
        </w:rPr>
        <w:t>Перешкод для реалізації норм цього регуляторного акту немає. Негативних наслідків прийняття регуляторного акта не очікується.</w:t>
      </w: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F55C8" w:rsidRDefault="00DF55C8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Директор-розпорядник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 w:rsidR="00D41331">
        <w:rPr>
          <w:rFonts w:ascii="Times New Roman" w:eastAsia="Times New Roman" w:hAnsi="Times New Roman"/>
          <w:b/>
          <w:sz w:val="28"/>
          <w:szCs w:val="28"/>
        </w:rPr>
        <w:tab/>
      </w:r>
      <w:r w:rsidR="00D41331"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D41331">
        <w:rPr>
          <w:rFonts w:ascii="Times New Roman" w:eastAsia="Times New Roman" w:hAnsi="Times New Roman"/>
          <w:b/>
          <w:sz w:val="28"/>
          <w:szCs w:val="28"/>
        </w:rPr>
        <w:t>К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  <w:r w:rsidR="00D41331">
        <w:rPr>
          <w:rFonts w:ascii="Times New Roman" w:eastAsia="Times New Roman" w:hAnsi="Times New Roman"/>
          <w:b/>
          <w:sz w:val="28"/>
          <w:szCs w:val="28"/>
        </w:rPr>
        <w:t>М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D41331">
        <w:rPr>
          <w:rFonts w:ascii="Times New Roman" w:eastAsia="Times New Roman" w:hAnsi="Times New Roman"/>
          <w:b/>
          <w:sz w:val="28"/>
          <w:szCs w:val="28"/>
        </w:rPr>
        <w:t>Ворушилін</w:t>
      </w: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6CF4" w:rsidRDefault="009E6CF4" w:rsidP="009E6CF4"/>
    <w:p w:rsidR="009E6CF4" w:rsidRDefault="009E6CF4" w:rsidP="009E6CF4"/>
    <w:p w:rsidR="00306BB9" w:rsidRDefault="00306BB9"/>
    <w:p w:rsidR="00DF55C8" w:rsidRDefault="00DF55C8"/>
    <w:p w:rsidR="00DF55C8" w:rsidRDefault="00DF55C8"/>
    <w:p w:rsidR="00DF55C8" w:rsidRDefault="00DF55C8"/>
    <w:tbl>
      <w:tblPr>
        <w:tblW w:w="9576" w:type="dxa"/>
        <w:tblLook w:val="04A0"/>
      </w:tblPr>
      <w:tblGrid>
        <w:gridCol w:w="3267"/>
        <w:gridCol w:w="2228"/>
        <w:gridCol w:w="2551"/>
        <w:gridCol w:w="1530"/>
      </w:tblGrid>
      <w:tr w:rsidR="00617763" w:rsidTr="00617763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763" w:rsidRDefault="00617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Підрозділ/</w:t>
            </w:r>
          </w:p>
          <w:p w:rsidR="00617763" w:rsidRDefault="006177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посадова особа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763" w:rsidRDefault="006177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П.І.Б.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763" w:rsidRDefault="006177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Підпис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763" w:rsidRDefault="006177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617763" w:rsidTr="00617763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763" w:rsidRDefault="0061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директора-розпорядника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763" w:rsidRDefault="0061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Оленчик А.Я.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763" w:rsidRDefault="0061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763" w:rsidRDefault="0061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17763" w:rsidTr="00617763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763" w:rsidRDefault="0061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стратегії та нормативно-методологічного забезпечення/начальник відділу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763" w:rsidRDefault="0061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Лапаєва Н.О.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763" w:rsidRDefault="0061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763" w:rsidRDefault="0061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17763" w:rsidTr="00617763">
        <w:trPr>
          <w:trHeight w:val="1075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763" w:rsidRDefault="0061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Відділ стратегії та нормативно-методологічного забезпечення/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професіонал 1 категорії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763" w:rsidRDefault="0061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Хоменко М.С.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763" w:rsidRDefault="0061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763" w:rsidRDefault="0061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F55C8" w:rsidRDefault="00DF55C8"/>
    <w:sectPr w:rsidR="00DF55C8" w:rsidSect="00866F81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10E" w:rsidRDefault="008D710E">
      <w:pPr>
        <w:spacing w:after="0" w:line="240" w:lineRule="auto"/>
      </w:pPr>
      <w:r>
        <w:separator/>
      </w:r>
    </w:p>
  </w:endnote>
  <w:endnote w:type="continuationSeparator" w:id="1">
    <w:p w:rsidR="008D710E" w:rsidRDefault="008D7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10E" w:rsidRDefault="008D710E">
      <w:pPr>
        <w:spacing w:after="0" w:line="240" w:lineRule="auto"/>
      </w:pPr>
      <w:r>
        <w:separator/>
      </w:r>
    </w:p>
  </w:footnote>
  <w:footnote w:type="continuationSeparator" w:id="1">
    <w:p w:rsidR="008D710E" w:rsidRDefault="008D7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0956"/>
      <w:docPartObj>
        <w:docPartGallery w:val="Page Numbers (Top of Page)"/>
        <w:docPartUnique/>
      </w:docPartObj>
    </w:sdtPr>
    <w:sdtContent>
      <w:p w:rsidR="00866F81" w:rsidRDefault="007E6D70">
        <w:pPr>
          <w:pStyle w:val="a6"/>
          <w:jc w:val="center"/>
        </w:pPr>
        <w:r>
          <w:fldChar w:fldCharType="begin"/>
        </w:r>
        <w:r w:rsidR="00306BB9">
          <w:instrText xml:space="preserve"> PAGE   \* MERGEFORMAT </w:instrText>
        </w:r>
        <w:r>
          <w:fldChar w:fldCharType="separate"/>
        </w:r>
        <w:r w:rsidR="00617763">
          <w:rPr>
            <w:noProof/>
          </w:rPr>
          <w:t>3</w:t>
        </w:r>
        <w:r>
          <w:fldChar w:fldCharType="end"/>
        </w:r>
      </w:p>
    </w:sdtContent>
  </w:sdt>
  <w:p w:rsidR="00866F81" w:rsidRDefault="008D710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92E8C"/>
    <w:multiLevelType w:val="hybridMultilevel"/>
    <w:tmpl w:val="C2E438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6CF4"/>
    <w:rsid w:val="00047AA1"/>
    <w:rsid w:val="00072DD3"/>
    <w:rsid w:val="001E7D3A"/>
    <w:rsid w:val="0022068E"/>
    <w:rsid w:val="00306BB9"/>
    <w:rsid w:val="003542EA"/>
    <w:rsid w:val="00435775"/>
    <w:rsid w:val="005F3F7B"/>
    <w:rsid w:val="00617763"/>
    <w:rsid w:val="006E4CB9"/>
    <w:rsid w:val="007C65C5"/>
    <w:rsid w:val="007E6D70"/>
    <w:rsid w:val="008D710E"/>
    <w:rsid w:val="009E6CF4"/>
    <w:rsid w:val="00B12820"/>
    <w:rsid w:val="00B975F4"/>
    <w:rsid w:val="00CD5ADC"/>
    <w:rsid w:val="00D41331"/>
    <w:rsid w:val="00DF55C8"/>
    <w:rsid w:val="00E743DC"/>
    <w:rsid w:val="00F65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9E6C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semiHidden/>
    <w:rsid w:val="009E6CF4"/>
    <w:rPr>
      <w:rFonts w:ascii="Courier New" w:eastAsia="Arial Unicode MS" w:hAnsi="Courier New" w:cs="Times New Roman"/>
      <w:sz w:val="20"/>
      <w:szCs w:val="20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9E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9E6C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9E6CF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NormalText">
    <w:name w:val="Normal Text"/>
    <w:basedOn w:val="a"/>
    <w:uiPriority w:val="99"/>
    <w:rsid w:val="009E6CF4"/>
    <w:pPr>
      <w:spacing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9E6C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6CF4"/>
  </w:style>
  <w:style w:type="paragraph" w:styleId="a8">
    <w:name w:val="List Paragraph"/>
    <w:basedOn w:val="a"/>
    <w:uiPriority w:val="34"/>
    <w:qFormat/>
    <w:rsid w:val="009E6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1643</Words>
  <Characters>937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Konovalenko</dc:creator>
  <cp:lastModifiedBy>khomenko</cp:lastModifiedBy>
  <cp:revision>8</cp:revision>
  <cp:lastPrinted>2016-06-21T08:58:00Z</cp:lastPrinted>
  <dcterms:created xsi:type="dcterms:W3CDTF">2016-01-27T07:31:00Z</dcterms:created>
  <dcterms:modified xsi:type="dcterms:W3CDTF">2016-06-21T09:00:00Z</dcterms:modified>
</cp:coreProperties>
</file>